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2E" w:rsidRPr="000C583D" w:rsidRDefault="00646F31" w:rsidP="000C583D">
      <w:pPr>
        <w:pStyle w:val="Title"/>
      </w:pPr>
      <w:bookmarkStart w:id="0" w:name="_GoBack"/>
      <w:bookmarkEnd w:id="0"/>
      <w:r>
        <w:t xml:space="preserve">MES </w:t>
      </w:r>
      <w:r w:rsidR="0004582E">
        <w:t>Inquiry Form</w:t>
      </w:r>
    </w:p>
    <w:p w:rsidR="0004582E" w:rsidRDefault="0004582E" w:rsidP="0004582E">
      <w:pPr>
        <w:rPr>
          <w:i/>
        </w:rPr>
      </w:pPr>
      <w:r w:rsidRPr="0004582E">
        <w:rPr>
          <w:i/>
        </w:rPr>
        <w:t xml:space="preserve">Please use the form below when requesting a </w:t>
      </w:r>
      <w:r w:rsidR="00646F31">
        <w:rPr>
          <w:b/>
          <w:i/>
        </w:rPr>
        <w:t>MES</w:t>
      </w:r>
      <w:r w:rsidR="00646F31" w:rsidRPr="00DC3E49">
        <w:rPr>
          <w:b/>
          <w:i/>
        </w:rPr>
        <w:t xml:space="preserve"> </w:t>
      </w:r>
      <w:r w:rsidRPr="00DC3E49">
        <w:rPr>
          <w:b/>
          <w:i/>
        </w:rPr>
        <w:t>investigation</w:t>
      </w:r>
      <w:r w:rsidRPr="0004582E">
        <w:rPr>
          <w:i/>
        </w:rPr>
        <w:t>. While all fields may not be necessary for every investigation, please include as many details as possi</w:t>
      </w:r>
      <w:r w:rsidR="00A415C6">
        <w:rPr>
          <w:i/>
        </w:rPr>
        <w:t>ble to help expedite the investigation</w:t>
      </w:r>
      <w:r w:rsidRPr="0004582E">
        <w:rPr>
          <w:i/>
        </w:rPr>
        <w:t>.</w:t>
      </w:r>
      <w:r w:rsidR="004C4ED4">
        <w:rPr>
          <w:i/>
        </w:rPr>
        <w:t xml:space="preserve"> Once complete, please email this document to </w:t>
      </w:r>
      <w:hyperlink r:id="rId8" w:history="1">
        <w:r w:rsidR="00190F89" w:rsidRPr="00385E7B">
          <w:rPr>
            <w:rStyle w:val="Hyperlink"/>
            <w:i/>
          </w:rPr>
          <w:t>mmisinquiries@la.gov</w:t>
        </w:r>
      </w:hyperlink>
      <w:r w:rsidR="004C4ED4">
        <w:rPr>
          <w:i/>
        </w:rPr>
        <w:t xml:space="preserve"> .</w:t>
      </w:r>
    </w:p>
    <w:p w:rsidR="00DC3E49" w:rsidRDefault="00DC3E49" w:rsidP="00DC3E49">
      <w:pPr>
        <w:spacing w:after="0" w:line="240" w:lineRule="auto"/>
        <w:rPr>
          <w:rFonts w:eastAsia="Calibri" w:cstheme="minorHAnsi"/>
          <w:i/>
        </w:rPr>
      </w:pPr>
      <w:r w:rsidRPr="00DC3E49">
        <w:rPr>
          <w:rFonts w:eastAsia="Calibri" w:cstheme="minorHAnsi"/>
          <w:i/>
          <w:highlight w:val="yellow"/>
        </w:rPr>
        <w:t>For inquiries related to an ongoing LIFT project, there is no need to submit this form.  Please continue to work with the assigned LDH staff who are working on that particular LIFT project.</w:t>
      </w:r>
      <w:r w:rsidRPr="00DC3E49">
        <w:rPr>
          <w:rFonts w:eastAsia="Calibri" w:cstheme="minorHAnsi"/>
          <w:i/>
        </w:rPr>
        <w:t xml:space="preserve"> </w:t>
      </w:r>
    </w:p>
    <w:p w:rsidR="00DC3E49" w:rsidRDefault="00DC3E49" w:rsidP="00DC3E49">
      <w:pPr>
        <w:spacing w:after="0" w:line="240" w:lineRule="auto"/>
        <w:rPr>
          <w:rFonts w:eastAsia="Calibri" w:cstheme="minorHAnsi"/>
          <w:i/>
        </w:rPr>
      </w:pPr>
    </w:p>
    <w:p w:rsidR="00DC3E49" w:rsidRDefault="00DC3E49" w:rsidP="0004582E">
      <w:pPr>
        <w:rPr>
          <w:i/>
        </w:rPr>
      </w:pPr>
      <w:r w:rsidRPr="00DC3E49">
        <w:rPr>
          <w:i/>
          <w:highlight w:val="yellow"/>
        </w:rPr>
        <w:t xml:space="preserve">For inquiries related to EDI Transmissions, please continue to use the EDI Transmission Research Request Form and email Molina’s EDI Department at </w:t>
      </w:r>
      <w:hyperlink r:id="rId9" w:history="1">
        <w:r w:rsidRPr="00DC3E49">
          <w:rPr>
            <w:rStyle w:val="Hyperlink"/>
            <w:i/>
            <w:color w:val="auto"/>
            <w:highlight w:val="yellow"/>
          </w:rPr>
          <w:t>HipaaEDI@MolinaHealthCare.com</w:t>
        </w:r>
      </w:hyperlink>
      <w:r w:rsidRPr="00DC3E49">
        <w:rPr>
          <w:i/>
          <w:highlight w:val="yellow"/>
        </w:rPr>
        <w:t xml:space="preserve"> .</w:t>
      </w:r>
      <w:r w:rsidRPr="00DC3E49">
        <w:rPr>
          <w:i/>
        </w:rPr>
        <w:t xml:space="preserve">  </w:t>
      </w:r>
    </w:p>
    <w:p w:rsidR="00DC3E49" w:rsidRDefault="00DC3E49" w:rsidP="0004582E">
      <w:pPr>
        <w:rPr>
          <w:i/>
        </w:rPr>
      </w:pPr>
      <w:r>
        <w:rPr>
          <w:i/>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35pt" o:ole="">
            <v:imagedata r:id="rId10" o:title=""/>
          </v:shape>
          <o:OLEObject Type="Embed" ProgID="Acrobat.Document.11" ShapeID="_x0000_i1025" DrawAspect="Icon" ObjectID="_1717318956" r:id="rId11"/>
        </w:object>
      </w:r>
    </w:p>
    <w:tbl>
      <w:tblPr>
        <w:tblStyle w:val="TableGrid"/>
        <w:tblpPr w:leftFromText="180" w:rightFromText="180" w:vertAnchor="text" w:horzAnchor="margin" w:tblpY="179"/>
        <w:tblW w:w="10885" w:type="dxa"/>
        <w:tblLook w:val="04A0" w:firstRow="1" w:lastRow="0" w:firstColumn="1" w:lastColumn="0" w:noHBand="0" w:noVBand="1"/>
      </w:tblPr>
      <w:tblGrid>
        <w:gridCol w:w="2155"/>
        <w:gridCol w:w="8730"/>
      </w:tblGrid>
      <w:tr w:rsidR="004C4ED4" w:rsidTr="00DC3E49">
        <w:tc>
          <w:tcPr>
            <w:tcW w:w="2155" w:type="dxa"/>
          </w:tcPr>
          <w:p w:rsidR="004C4ED4" w:rsidRPr="0004582E" w:rsidRDefault="004C4ED4" w:rsidP="004C4ED4">
            <w:pPr>
              <w:rPr>
                <w:b/>
              </w:rPr>
            </w:pPr>
            <w:r w:rsidRPr="0004582E">
              <w:rPr>
                <w:b/>
              </w:rPr>
              <w:t>Title</w:t>
            </w:r>
          </w:p>
        </w:tc>
        <w:tc>
          <w:tcPr>
            <w:tcW w:w="8730" w:type="dxa"/>
          </w:tcPr>
          <w:p w:rsidR="004C4ED4" w:rsidRDefault="004C4ED4" w:rsidP="004C4ED4"/>
        </w:tc>
      </w:tr>
      <w:tr w:rsidR="004C4ED4" w:rsidTr="00DC3E49">
        <w:tc>
          <w:tcPr>
            <w:tcW w:w="2155" w:type="dxa"/>
          </w:tcPr>
          <w:p w:rsidR="004C4ED4" w:rsidRPr="0004582E" w:rsidRDefault="004C4ED4" w:rsidP="004C4ED4">
            <w:pPr>
              <w:rPr>
                <w:b/>
              </w:rPr>
            </w:pPr>
            <w:r w:rsidRPr="0004582E">
              <w:rPr>
                <w:b/>
              </w:rPr>
              <w:t xml:space="preserve">Requestor </w:t>
            </w:r>
          </w:p>
        </w:tc>
        <w:tc>
          <w:tcPr>
            <w:tcW w:w="8730" w:type="dxa"/>
          </w:tcPr>
          <w:p w:rsidR="004C4ED4" w:rsidRDefault="004C4ED4" w:rsidP="004C4ED4"/>
        </w:tc>
      </w:tr>
      <w:tr w:rsidR="004C4ED4" w:rsidTr="00DC3E49">
        <w:tc>
          <w:tcPr>
            <w:tcW w:w="2155" w:type="dxa"/>
          </w:tcPr>
          <w:p w:rsidR="004C4ED4" w:rsidRDefault="004C4ED4" w:rsidP="004C4ED4">
            <w:pPr>
              <w:rPr>
                <w:b/>
              </w:rPr>
            </w:pPr>
            <w:r w:rsidRPr="0004582E">
              <w:rPr>
                <w:b/>
              </w:rPr>
              <w:t>Requestor Contact</w:t>
            </w:r>
          </w:p>
          <w:p w:rsidR="004C4ED4" w:rsidRPr="0004582E" w:rsidRDefault="004C4ED4" w:rsidP="004C4ED4">
            <w:pPr>
              <w:rPr>
                <w:i/>
                <w:sz w:val="18"/>
                <w:szCs w:val="18"/>
              </w:rPr>
            </w:pPr>
            <w:r>
              <w:rPr>
                <w:i/>
                <w:sz w:val="18"/>
                <w:szCs w:val="18"/>
              </w:rPr>
              <w:t>Email and Direct Phone</w:t>
            </w:r>
          </w:p>
        </w:tc>
        <w:tc>
          <w:tcPr>
            <w:tcW w:w="8730" w:type="dxa"/>
          </w:tcPr>
          <w:p w:rsidR="004C4ED4" w:rsidRDefault="004C4ED4" w:rsidP="004C4ED4"/>
        </w:tc>
      </w:tr>
      <w:tr w:rsidR="004C4ED4" w:rsidTr="00DC3E49">
        <w:tc>
          <w:tcPr>
            <w:tcW w:w="2155" w:type="dxa"/>
          </w:tcPr>
          <w:p w:rsidR="004C4ED4" w:rsidRPr="0004582E" w:rsidRDefault="004C4ED4" w:rsidP="004C4ED4">
            <w:pPr>
              <w:rPr>
                <w:b/>
              </w:rPr>
            </w:pPr>
            <w:r w:rsidRPr="0004582E">
              <w:rPr>
                <w:b/>
              </w:rPr>
              <w:t>Date of Submission</w:t>
            </w:r>
          </w:p>
        </w:tc>
        <w:tc>
          <w:tcPr>
            <w:tcW w:w="8730" w:type="dxa"/>
          </w:tcPr>
          <w:p w:rsidR="004C4ED4" w:rsidRDefault="004C4ED4" w:rsidP="004C4ED4"/>
        </w:tc>
      </w:tr>
      <w:tr w:rsidR="004C4ED4" w:rsidTr="00DC3E49">
        <w:tc>
          <w:tcPr>
            <w:tcW w:w="2155" w:type="dxa"/>
          </w:tcPr>
          <w:p w:rsidR="004C4ED4" w:rsidRPr="0004582E" w:rsidRDefault="004C4ED4" w:rsidP="004C4ED4">
            <w:pPr>
              <w:rPr>
                <w:b/>
              </w:rPr>
            </w:pPr>
            <w:r w:rsidRPr="0004582E">
              <w:rPr>
                <w:b/>
              </w:rPr>
              <w:t>Edit</w:t>
            </w:r>
            <w:r>
              <w:rPr>
                <w:b/>
              </w:rPr>
              <w:t xml:space="preserve"> Code</w:t>
            </w:r>
            <w:r w:rsidRPr="0004582E">
              <w:rPr>
                <w:b/>
              </w:rPr>
              <w:t>(s)</w:t>
            </w:r>
          </w:p>
        </w:tc>
        <w:tc>
          <w:tcPr>
            <w:tcW w:w="8730" w:type="dxa"/>
          </w:tcPr>
          <w:p w:rsidR="004C4ED4" w:rsidRDefault="004C4ED4" w:rsidP="004C4ED4"/>
        </w:tc>
      </w:tr>
      <w:tr w:rsidR="004C4ED4" w:rsidTr="00DC3E49">
        <w:tc>
          <w:tcPr>
            <w:tcW w:w="2155" w:type="dxa"/>
          </w:tcPr>
          <w:p w:rsidR="004C4ED4" w:rsidRPr="0004582E" w:rsidRDefault="004C4ED4" w:rsidP="004C4ED4">
            <w:pPr>
              <w:rPr>
                <w:b/>
              </w:rPr>
            </w:pPr>
            <w:r w:rsidRPr="0004582E">
              <w:rPr>
                <w:b/>
              </w:rPr>
              <w:t>Claim Type(s)</w:t>
            </w:r>
          </w:p>
        </w:tc>
        <w:tc>
          <w:tcPr>
            <w:tcW w:w="8730" w:type="dxa"/>
          </w:tcPr>
          <w:p w:rsidR="004C4ED4" w:rsidRDefault="004C4ED4" w:rsidP="004C4ED4"/>
        </w:tc>
      </w:tr>
      <w:tr w:rsidR="004C4ED4" w:rsidTr="00DC3E49">
        <w:tc>
          <w:tcPr>
            <w:tcW w:w="2155" w:type="dxa"/>
          </w:tcPr>
          <w:p w:rsidR="004C4ED4" w:rsidRPr="0004582E" w:rsidRDefault="004C4ED4" w:rsidP="004C4ED4">
            <w:pPr>
              <w:rPr>
                <w:b/>
              </w:rPr>
            </w:pPr>
            <w:r w:rsidRPr="0004582E">
              <w:rPr>
                <w:b/>
              </w:rPr>
              <w:t>Provider Type(s)</w:t>
            </w:r>
          </w:p>
        </w:tc>
        <w:tc>
          <w:tcPr>
            <w:tcW w:w="8730" w:type="dxa"/>
          </w:tcPr>
          <w:p w:rsidR="004C4ED4" w:rsidRDefault="004C4ED4" w:rsidP="004C4ED4"/>
        </w:tc>
      </w:tr>
      <w:tr w:rsidR="004C4ED4" w:rsidTr="00DC3E49">
        <w:tc>
          <w:tcPr>
            <w:tcW w:w="2155" w:type="dxa"/>
          </w:tcPr>
          <w:p w:rsidR="004C4ED4" w:rsidRPr="0004582E" w:rsidRDefault="004C4ED4" w:rsidP="004C4ED4">
            <w:pPr>
              <w:rPr>
                <w:b/>
              </w:rPr>
            </w:pPr>
            <w:r w:rsidRPr="0004582E">
              <w:rPr>
                <w:b/>
              </w:rPr>
              <w:t>Procedure/ Revenue Code(s)</w:t>
            </w:r>
          </w:p>
        </w:tc>
        <w:tc>
          <w:tcPr>
            <w:tcW w:w="8730" w:type="dxa"/>
          </w:tcPr>
          <w:p w:rsidR="004C4ED4" w:rsidRDefault="004C4ED4" w:rsidP="004C4ED4"/>
        </w:tc>
      </w:tr>
      <w:tr w:rsidR="004C4ED4" w:rsidTr="00DC3E49">
        <w:tc>
          <w:tcPr>
            <w:tcW w:w="2155" w:type="dxa"/>
          </w:tcPr>
          <w:p w:rsidR="004C4ED4" w:rsidRPr="0004582E" w:rsidRDefault="004C4ED4" w:rsidP="004C4ED4">
            <w:pPr>
              <w:rPr>
                <w:b/>
              </w:rPr>
            </w:pPr>
            <w:r w:rsidRPr="0004582E">
              <w:rPr>
                <w:b/>
              </w:rPr>
              <w:t>Diagnosis Code(s)</w:t>
            </w:r>
          </w:p>
        </w:tc>
        <w:tc>
          <w:tcPr>
            <w:tcW w:w="8730" w:type="dxa"/>
          </w:tcPr>
          <w:p w:rsidR="004C4ED4" w:rsidRDefault="004C4ED4" w:rsidP="004C4ED4"/>
        </w:tc>
      </w:tr>
      <w:tr w:rsidR="004C4ED4" w:rsidTr="00FF406E">
        <w:trPr>
          <w:trHeight w:val="4641"/>
        </w:trPr>
        <w:tc>
          <w:tcPr>
            <w:tcW w:w="2155" w:type="dxa"/>
          </w:tcPr>
          <w:p w:rsidR="004C4ED4" w:rsidRDefault="004C4ED4" w:rsidP="004C4ED4">
            <w:pPr>
              <w:rPr>
                <w:b/>
              </w:rPr>
            </w:pPr>
            <w:r w:rsidRPr="0004582E">
              <w:rPr>
                <w:b/>
              </w:rPr>
              <w:t>Description of Issue</w:t>
            </w:r>
          </w:p>
          <w:p w:rsidR="004C4ED4" w:rsidRPr="004C4ED4" w:rsidRDefault="004C4ED4" w:rsidP="004C4ED4">
            <w:pPr>
              <w:rPr>
                <w:i/>
                <w:sz w:val="18"/>
                <w:szCs w:val="18"/>
              </w:rPr>
            </w:pPr>
            <w:r>
              <w:rPr>
                <w:i/>
                <w:sz w:val="18"/>
                <w:szCs w:val="18"/>
              </w:rPr>
              <w:t xml:space="preserve">Please provide a brief description of the issue needing investigation. </w:t>
            </w:r>
          </w:p>
        </w:tc>
        <w:tc>
          <w:tcPr>
            <w:tcW w:w="8730" w:type="dxa"/>
          </w:tcPr>
          <w:p w:rsidR="004C4ED4" w:rsidRDefault="004C4ED4" w:rsidP="004C4ED4"/>
        </w:tc>
      </w:tr>
      <w:tr w:rsidR="004C4ED4" w:rsidTr="00DC3E49">
        <w:trPr>
          <w:trHeight w:val="437"/>
        </w:trPr>
        <w:tc>
          <w:tcPr>
            <w:tcW w:w="2155" w:type="dxa"/>
          </w:tcPr>
          <w:p w:rsidR="004C4ED4" w:rsidRPr="0004582E" w:rsidRDefault="004C4ED4" w:rsidP="004C4ED4">
            <w:pPr>
              <w:rPr>
                <w:b/>
              </w:rPr>
            </w:pPr>
            <w:r w:rsidRPr="0004582E">
              <w:rPr>
                <w:b/>
              </w:rPr>
              <w:t>Examples</w:t>
            </w:r>
          </w:p>
          <w:p w:rsidR="004C4ED4" w:rsidRPr="0004582E" w:rsidRDefault="004C4ED4" w:rsidP="004C4ED4">
            <w:pPr>
              <w:rPr>
                <w:sz w:val="18"/>
                <w:szCs w:val="18"/>
              </w:rPr>
            </w:pPr>
            <w:r w:rsidRPr="0004582E">
              <w:rPr>
                <w:i/>
                <w:sz w:val="18"/>
                <w:szCs w:val="18"/>
              </w:rPr>
              <w:t>Please provide at least 5 examples using the Molina ICN</w:t>
            </w:r>
          </w:p>
        </w:tc>
        <w:tc>
          <w:tcPr>
            <w:tcW w:w="8730" w:type="dxa"/>
          </w:tcPr>
          <w:p w:rsidR="004C4ED4" w:rsidRDefault="004C4ED4" w:rsidP="004C4ED4">
            <w:pPr>
              <w:pStyle w:val="ListParagraph"/>
              <w:numPr>
                <w:ilvl w:val="0"/>
                <w:numId w:val="1"/>
              </w:numPr>
            </w:pPr>
            <w:r>
              <w:t>ICN 1</w:t>
            </w:r>
          </w:p>
          <w:p w:rsidR="004C4ED4" w:rsidRDefault="004C4ED4" w:rsidP="004C4ED4">
            <w:pPr>
              <w:pStyle w:val="ListParagraph"/>
              <w:numPr>
                <w:ilvl w:val="0"/>
                <w:numId w:val="1"/>
              </w:numPr>
            </w:pPr>
            <w:r>
              <w:t>ICN 2</w:t>
            </w:r>
          </w:p>
          <w:p w:rsidR="004C4ED4" w:rsidRDefault="004C4ED4" w:rsidP="004C4ED4">
            <w:pPr>
              <w:pStyle w:val="ListParagraph"/>
              <w:numPr>
                <w:ilvl w:val="0"/>
                <w:numId w:val="1"/>
              </w:numPr>
            </w:pPr>
            <w:r>
              <w:t>ICN 3</w:t>
            </w:r>
          </w:p>
          <w:p w:rsidR="004C4ED4" w:rsidRDefault="004C4ED4" w:rsidP="004C4ED4">
            <w:pPr>
              <w:pStyle w:val="ListParagraph"/>
              <w:numPr>
                <w:ilvl w:val="0"/>
                <w:numId w:val="1"/>
              </w:numPr>
            </w:pPr>
            <w:r>
              <w:t>ICN 4</w:t>
            </w:r>
          </w:p>
          <w:p w:rsidR="004C4ED4" w:rsidRDefault="004C4ED4" w:rsidP="004C4ED4">
            <w:pPr>
              <w:pStyle w:val="ListParagraph"/>
              <w:numPr>
                <w:ilvl w:val="0"/>
                <w:numId w:val="1"/>
              </w:numPr>
            </w:pPr>
            <w:r>
              <w:t>ICN 5</w:t>
            </w:r>
          </w:p>
        </w:tc>
      </w:tr>
    </w:tbl>
    <w:p w:rsidR="0004582E" w:rsidRPr="0004582E" w:rsidRDefault="0004582E" w:rsidP="00646F31"/>
    <w:sectPr w:rsidR="0004582E" w:rsidRPr="0004582E" w:rsidSect="00DC3E4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DB" w:rsidRDefault="006509DB" w:rsidP="00094F49">
      <w:pPr>
        <w:spacing w:after="0" w:line="240" w:lineRule="auto"/>
      </w:pPr>
      <w:r>
        <w:separator/>
      </w:r>
    </w:p>
  </w:endnote>
  <w:endnote w:type="continuationSeparator" w:id="0">
    <w:p w:rsidR="006509DB" w:rsidRDefault="006509DB" w:rsidP="0009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49" w:rsidRDefault="00094F49">
    <w:pPr>
      <w:pStyle w:val="Footer"/>
    </w:pPr>
    <w:r>
      <w:t xml:space="preserve">MMIS Inquiry Form – </w:t>
    </w:r>
    <w:r w:rsidR="00DC3E49">
      <w:t>Novembe</w:t>
    </w:r>
    <w:r>
      <w:t>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DB" w:rsidRDefault="006509DB" w:rsidP="00094F49">
      <w:pPr>
        <w:spacing w:after="0" w:line="240" w:lineRule="auto"/>
      </w:pPr>
      <w:r>
        <w:separator/>
      </w:r>
    </w:p>
  </w:footnote>
  <w:footnote w:type="continuationSeparator" w:id="0">
    <w:p w:rsidR="006509DB" w:rsidRDefault="006509DB" w:rsidP="00094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50DA"/>
    <w:multiLevelType w:val="hybridMultilevel"/>
    <w:tmpl w:val="1382C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2E"/>
    <w:rsid w:val="0004582E"/>
    <w:rsid w:val="00094F49"/>
    <w:rsid w:val="000C583D"/>
    <w:rsid w:val="00121B9C"/>
    <w:rsid w:val="00190F89"/>
    <w:rsid w:val="001F4D74"/>
    <w:rsid w:val="00244FCD"/>
    <w:rsid w:val="003A204A"/>
    <w:rsid w:val="004C4ED4"/>
    <w:rsid w:val="00646F31"/>
    <w:rsid w:val="006509DB"/>
    <w:rsid w:val="00694268"/>
    <w:rsid w:val="0071333E"/>
    <w:rsid w:val="0088046E"/>
    <w:rsid w:val="00A415C6"/>
    <w:rsid w:val="00DC3E49"/>
    <w:rsid w:val="00FF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844D8CB-3F90-45D6-896D-756AA5B6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458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82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4582E"/>
    <w:pPr>
      <w:ind w:left="720"/>
      <w:contextualSpacing/>
    </w:pPr>
  </w:style>
  <w:style w:type="character" w:styleId="Hyperlink">
    <w:name w:val="Hyperlink"/>
    <w:basedOn w:val="DefaultParagraphFont"/>
    <w:uiPriority w:val="99"/>
    <w:unhideWhenUsed/>
    <w:rsid w:val="004C4ED4"/>
    <w:rPr>
      <w:color w:val="0563C1" w:themeColor="hyperlink"/>
      <w:u w:val="single"/>
    </w:rPr>
  </w:style>
  <w:style w:type="paragraph" w:styleId="Header">
    <w:name w:val="header"/>
    <w:basedOn w:val="Normal"/>
    <w:link w:val="HeaderChar"/>
    <w:uiPriority w:val="99"/>
    <w:unhideWhenUsed/>
    <w:rsid w:val="00094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F49"/>
  </w:style>
  <w:style w:type="paragraph" w:styleId="Footer">
    <w:name w:val="footer"/>
    <w:basedOn w:val="Normal"/>
    <w:link w:val="FooterChar"/>
    <w:uiPriority w:val="99"/>
    <w:unhideWhenUsed/>
    <w:rsid w:val="00094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F49"/>
  </w:style>
  <w:style w:type="character" w:styleId="FollowedHyperlink">
    <w:name w:val="FollowedHyperlink"/>
    <w:basedOn w:val="DefaultParagraphFont"/>
    <w:uiPriority w:val="99"/>
    <w:semiHidden/>
    <w:unhideWhenUsed/>
    <w:rsid w:val="00190F89"/>
    <w:rPr>
      <w:color w:val="954F72" w:themeColor="followedHyperlink"/>
      <w:u w:val="single"/>
    </w:rPr>
  </w:style>
  <w:style w:type="paragraph" w:styleId="BalloonText">
    <w:name w:val="Balloon Text"/>
    <w:basedOn w:val="Normal"/>
    <w:link w:val="BalloonTextChar"/>
    <w:uiPriority w:val="99"/>
    <w:semiHidden/>
    <w:unhideWhenUsed/>
    <w:rsid w:val="00646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3360">
      <w:bodyDiv w:val="1"/>
      <w:marLeft w:val="0"/>
      <w:marRight w:val="0"/>
      <w:marTop w:val="0"/>
      <w:marBottom w:val="0"/>
      <w:divBdr>
        <w:top w:val="none" w:sz="0" w:space="0" w:color="auto"/>
        <w:left w:val="none" w:sz="0" w:space="0" w:color="auto"/>
        <w:bottom w:val="none" w:sz="0" w:space="0" w:color="auto"/>
        <w:right w:val="none" w:sz="0" w:space="0" w:color="auto"/>
      </w:divBdr>
    </w:div>
    <w:div w:id="1456757774">
      <w:bodyDiv w:val="1"/>
      <w:marLeft w:val="0"/>
      <w:marRight w:val="0"/>
      <w:marTop w:val="0"/>
      <w:marBottom w:val="0"/>
      <w:divBdr>
        <w:top w:val="none" w:sz="0" w:space="0" w:color="auto"/>
        <w:left w:val="none" w:sz="0" w:space="0" w:color="auto"/>
        <w:bottom w:val="none" w:sz="0" w:space="0" w:color="auto"/>
        <w:right w:val="none" w:sz="0" w:space="0" w:color="auto"/>
      </w:divBdr>
    </w:div>
    <w:div w:id="16205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sinquiries@l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HipaaEDI@MolinaHealthCa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47D31-FDD5-4D48-9ACF-37631FB9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OTS</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Deville</dc:creator>
  <cp:keywords/>
  <dc:description/>
  <cp:lastModifiedBy>Susan Bryson</cp:lastModifiedBy>
  <cp:revision>3</cp:revision>
  <dcterms:created xsi:type="dcterms:W3CDTF">2022-05-23T19:44:00Z</dcterms:created>
  <dcterms:modified xsi:type="dcterms:W3CDTF">2022-06-21T17:16:00Z</dcterms:modified>
</cp:coreProperties>
</file>